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DC" w:rsidRDefault="00BA21DC"/>
    <w:p w:rsidR="00BA21DC" w:rsidRDefault="00BA21DC">
      <w:bookmarkStart w:id="0" w:name="_GoBack"/>
      <w:bookmarkEnd w:id="0"/>
    </w:p>
    <w:tbl>
      <w:tblPr>
        <w:tblStyle w:val="TableGrid"/>
        <w:tblpPr w:leftFromText="180" w:rightFromText="180" w:vertAnchor="text" w:horzAnchor="margin" w:tblpY="-719"/>
        <w:tblW w:w="22324" w:type="dxa"/>
        <w:tblLook w:val="04A0" w:firstRow="1" w:lastRow="0" w:firstColumn="1" w:lastColumn="0" w:noHBand="0" w:noVBand="1"/>
      </w:tblPr>
      <w:tblGrid>
        <w:gridCol w:w="774"/>
        <w:gridCol w:w="1854"/>
        <w:gridCol w:w="3321"/>
        <w:gridCol w:w="3435"/>
        <w:gridCol w:w="4645"/>
        <w:gridCol w:w="3969"/>
        <w:gridCol w:w="4326"/>
      </w:tblGrid>
      <w:tr w:rsidR="00823E8F" w:rsidRPr="009C2EB0" w:rsidTr="00823E8F">
        <w:trPr>
          <w:trHeight w:val="303"/>
        </w:trPr>
        <w:tc>
          <w:tcPr>
            <w:tcW w:w="774" w:type="dxa"/>
            <w:noWrap/>
          </w:tcPr>
          <w:p w:rsidR="00823E8F" w:rsidRPr="009C2EB0" w:rsidRDefault="00823E8F" w:rsidP="00823E8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54" w:type="dxa"/>
          </w:tcPr>
          <w:p w:rsidR="00823E8F" w:rsidRDefault="00823E8F" w:rsidP="00823E8F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19696" w:type="dxa"/>
            <w:gridSpan w:val="5"/>
            <w:noWrap/>
          </w:tcPr>
          <w:p w:rsidR="00823E8F" w:rsidRPr="009679FE" w:rsidRDefault="00823E8F" w:rsidP="00823E8F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>Year 2</w:t>
            </w:r>
          </w:p>
        </w:tc>
      </w:tr>
      <w:tr w:rsidR="00823E8F" w:rsidRPr="009C2EB0" w:rsidTr="00823E8F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54" w:type="dxa"/>
          </w:tcPr>
          <w:p w:rsidR="00823E8F" w:rsidRDefault="00823E8F" w:rsidP="00823E8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756" w:type="dxa"/>
            <w:gridSpan w:val="2"/>
            <w:noWrap/>
            <w:hideMark/>
          </w:tcPr>
          <w:p w:rsidR="00823E8F" w:rsidRDefault="00823E8F" w:rsidP="00823E8F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Natasha</w:t>
            </w:r>
          </w:p>
        </w:tc>
        <w:tc>
          <w:tcPr>
            <w:tcW w:w="12940" w:type="dxa"/>
            <w:gridSpan w:val="3"/>
          </w:tcPr>
          <w:p w:rsidR="00823E8F" w:rsidRDefault="00823E8F" w:rsidP="00823E8F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A94CAE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A94CAE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4645" w:type="dxa"/>
            <w:shd w:val="clear" w:color="auto" w:fill="FFFF00"/>
          </w:tcPr>
          <w:p w:rsidR="00823E8F" w:rsidRPr="009C2EB0" w:rsidRDefault="00823E8F" w:rsidP="00823E8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 Theories - functionalism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A82809">
              <w:rPr>
                <w:rFonts w:ascii="Arial" w:eastAsia="Times New Roman" w:hAnsi="Arial" w:cs="Arial"/>
                <w:lang w:eastAsia="en-GB"/>
              </w:rPr>
              <w:t>Recap Theories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- Marxism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A82809">
              <w:rPr>
                <w:rFonts w:ascii="Arial" w:eastAsia="Times New Roman" w:hAnsi="Arial" w:cs="Arial"/>
                <w:lang w:eastAsia="en-GB"/>
              </w:rPr>
              <w:t>Recap Theories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- Feminism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A94CAE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A94CAE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4645" w:type="dxa"/>
            <w:shd w:val="clear" w:color="auto" w:fill="FFFF00"/>
          </w:tcPr>
          <w:p w:rsidR="00823E8F" w:rsidRDefault="00823E8F" w:rsidP="00823E8F">
            <w:r w:rsidRPr="00361A6D">
              <w:rPr>
                <w:rFonts w:ascii="Arial" w:eastAsia="Times New Roman" w:hAnsi="Arial" w:cs="Arial"/>
                <w:lang w:eastAsia="en-GB"/>
              </w:rPr>
              <w:t>Recap Theories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action theories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361A6D">
              <w:rPr>
                <w:rFonts w:ascii="Arial" w:eastAsia="Times New Roman" w:hAnsi="Arial" w:cs="Arial"/>
                <w:lang w:eastAsia="en-GB"/>
              </w:rPr>
              <w:t>Recap Theories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G+PM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361A6D">
              <w:rPr>
                <w:rFonts w:ascii="Arial" w:eastAsia="Times New Roman" w:hAnsi="Arial" w:cs="Arial"/>
                <w:lang w:eastAsia="en-GB"/>
              </w:rPr>
              <w:t>Recap Theories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is sociology a science?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Pr="00A76550" w:rsidRDefault="00823E8F" w:rsidP="00823E8F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21F95">
              <w:rPr>
                <w:rFonts w:ascii="Arial" w:hAnsi="Arial" w:cs="Arial"/>
                <w:sz w:val="24"/>
                <w:szCs w:val="24"/>
              </w:rPr>
              <w:t>Functionalist, strain and subcultural theories</w:t>
            </w:r>
          </w:p>
        </w:tc>
        <w:tc>
          <w:tcPr>
            <w:tcW w:w="3435" w:type="dxa"/>
            <w:shd w:val="clear" w:color="auto" w:fill="FFC000"/>
          </w:tcPr>
          <w:p w:rsidR="00823E8F" w:rsidRPr="00A76550" w:rsidRDefault="00823E8F" w:rsidP="00823E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4645" w:type="dxa"/>
            <w:shd w:val="clear" w:color="auto" w:fill="FFFF00"/>
          </w:tcPr>
          <w:p w:rsidR="00823E8F" w:rsidRDefault="00823E8F" w:rsidP="00823E8F">
            <w:r w:rsidRPr="00C55BB0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C55BB0">
              <w:rPr>
                <w:rFonts w:ascii="Arial" w:hAnsi="Arial" w:cs="Arial"/>
                <w:sz w:val="24"/>
              </w:rPr>
              <w:t>Objectivity and values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C55BB0">
              <w:rPr>
                <w:rFonts w:ascii="Arial" w:hAnsi="Arial" w:cs="Arial"/>
                <w:sz w:val="24"/>
              </w:rPr>
              <w:t>Objectivity and values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23/09/2019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49017D"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49017D"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4645" w:type="dxa"/>
            <w:shd w:val="clear" w:color="auto" w:fill="FFFF00"/>
          </w:tcPr>
          <w:p w:rsidR="00823E8F" w:rsidRDefault="00823E8F" w:rsidP="00823E8F">
            <w:r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497574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497574">
              <w:rPr>
                <w:rFonts w:ascii="Arial" w:hAnsi="Arial" w:cs="Arial"/>
                <w:sz w:val="24"/>
              </w:rPr>
              <w:t>Relationship between theories and methods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30/09/2019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49017D"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49017D">
              <w:rPr>
                <w:rFonts w:ascii="Arial" w:hAnsi="Arial" w:cs="Arial"/>
                <w:sz w:val="24"/>
                <w:szCs w:val="24"/>
              </w:rPr>
              <w:t>Interactionism and labelling theory</w:t>
            </w:r>
          </w:p>
        </w:tc>
        <w:tc>
          <w:tcPr>
            <w:tcW w:w="4645" w:type="dxa"/>
            <w:shd w:val="clear" w:color="auto" w:fill="FFFF00"/>
          </w:tcPr>
          <w:p w:rsidR="00823E8F" w:rsidRDefault="00823E8F" w:rsidP="00823E8F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5E3E6B">
              <w:rPr>
                <w:rFonts w:ascii="Arial" w:hAnsi="Arial" w:cs="Arial"/>
                <w:sz w:val="24"/>
              </w:rPr>
              <w:t>Sociology and social policy</w:t>
            </w:r>
          </w:p>
        </w:tc>
      </w:tr>
      <w:tr w:rsidR="00273925" w:rsidRPr="009C2EB0" w:rsidTr="00273925">
        <w:trPr>
          <w:trHeight w:val="379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07/10/2019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E42F4B"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E42F4B"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4645" w:type="dxa"/>
            <w:shd w:val="clear" w:color="auto" w:fill="FFFF00"/>
          </w:tcPr>
          <w:p w:rsidR="00823E8F" w:rsidRDefault="00823E8F" w:rsidP="00823E8F">
            <w:r>
              <w:rPr>
                <w:rFonts w:ascii="Arial" w:hAnsi="Arial" w:cs="Arial"/>
                <w:sz w:val="24"/>
              </w:rPr>
              <w:t>Runover</w:t>
            </w:r>
          </w:p>
        </w:tc>
        <w:tc>
          <w:tcPr>
            <w:tcW w:w="3969" w:type="dxa"/>
            <w:shd w:val="clear" w:color="auto" w:fill="FFFF00"/>
          </w:tcPr>
          <w:p w:rsidR="00823E8F" w:rsidRDefault="00823E8F" w:rsidP="00823E8F">
            <w:r w:rsidRPr="00CC2E0E">
              <w:rPr>
                <w:rFonts w:ascii="Arial" w:hAnsi="Arial" w:cs="Arial"/>
                <w:sz w:val="24"/>
              </w:rPr>
              <w:t>Runover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CC2E0E">
              <w:rPr>
                <w:rFonts w:ascii="Arial" w:hAnsi="Arial" w:cs="Arial"/>
                <w:sz w:val="24"/>
              </w:rPr>
              <w:t>Runover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E42F4B"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E42F4B"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>
              <w:rPr>
                <w:rFonts w:ascii="Arial" w:hAnsi="Arial" w:cs="Arial"/>
                <w:sz w:val="24"/>
                <w:szCs w:val="24"/>
              </w:rPr>
              <w:t>Realist theories of crime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B52EB9">
              <w:rPr>
                <w:rFonts w:ascii="Arial" w:hAnsi="Arial" w:cs="Arial"/>
                <w:sz w:val="24"/>
                <w:szCs w:val="24"/>
              </w:rPr>
              <w:t>Theories of religion</w:t>
            </w:r>
          </w:p>
        </w:tc>
      </w:tr>
      <w:tr w:rsidR="00823E8F" w:rsidRPr="009C2EB0" w:rsidTr="00823E8F">
        <w:trPr>
          <w:trHeight w:val="303"/>
        </w:trPr>
        <w:tc>
          <w:tcPr>
            <w:tcW w:w="22324" w:type="dxa"/>
            <w:gridSpan w:val="7"/>
            <w:shd w:val="clear" w:color="auto" w:fill="D9D9D9" w:themeFill="background1" w:themeFillShade="D9"/>
            <w:noWrap/>
          </w:tcPr>
          <w:p w:rsidR="00823E8F" w:rsidRPr="009708A3" w:rsidRDefault="00823E8F" w:rsidP="00823E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Half Term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04/11/2019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D20833">
              <w:rPr>
                <w:rFonts w:ascii="Arial" w:hAnsi="Arial" w:cs="Arial"/>
                <w:sz w:val="24"/>
                <w:szCs w:val="24"/>
              </w:rPr>
              <w:t>Gender, crime and justice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0B5F5E">
              <w:rPr>
                <w:rFonts w:ascii="Arial" w:hAnsi="Arial" w:cs="Arial"/>
                <w:sz w:val="24"/>
                <w:szCs w:val="24"/>
              </w:rPr>
              <w:t>Religion and social change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25/11/2019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892209">
              <w:rPr>
                <w:rFonts w:ascii="Arial" w:hAnsi="Arial" w:cs="Arial"/>
                <w:sz w:val="24"/>
                <w:szCs w:val="24"/>
              </w:rPr>
              <w:t>Secularisation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02/12/2019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4F2643">
              <w:rPr>
                <w:rFonts w:ascii="Arial" w:hAnsi="Arial" w:cs="Arial"/>
                <w:sz w:val="24"/>
                <w:szCs w:val="24"/>
              </w:rPr>
              <w:t>Ethnicity, crime and justice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/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1E76B0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823E8F" w:rsidRDefault="00823E8F" w:rsidP="00823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shd w:val="clear" w:color="auto" w:fill="002060"/>
            <w:noWrap/>
          </w:tcPr>
          <w:p w:rsidR="00823E8F" w:rsidRDefault="00823E8F" w:rsidP="00823E8F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3435" w:type="dxa"/>
            <w:shd w:val="clear" w:color="auto" w:fill="002060"/>
          </w:tcPr>
          <w:p w:rsidR="00823E8F" w:rsidRDefault="00823E8F" w:rsidP="00823E8F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4645" w:type="dxa"/>
            <w:shd w:val="clear" w:color="auto" w:fill="002060"/>
          </w:tcPr>
          <w:p w:rsidR="00823E8F" w:rsidRDefault="00823E8F" w:rsidP="00823E8F">
            <w:pPr>
              <w:jc w:val="center"/>
            </w:pPr>
            <w:r>
              <w:rPr>
                <w:rFonts w:ascii="Arial" w:hAnsi="Arial" w:cs="Arial"/>
              </w:rPr>
              <w:t>Runover/mocks</w:t>
            </w:r>
          </w:p>
        </w:tc>
        <w:tc>
          <w:tcPr>
            <w:tcW w:w="3969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  <w:tc>
          <w:tcPr>
            <w:tcW w:w="4326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B72DF0">
              <w:rPr>
                <w:rFonts w:ascii="Arial" w:hAnsi="Arial" w:cs="Arial"/>
              </w:rPr>
              <w:t>Runover/mocks</w:t>
            </w:r>
          </w:p>
        </w:tc>
      </w:tr>
      <w:tr w:rsidR="00823E8F" w:rsidRPr="009C2EB0" w:rsidTr="00823E8F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1550" w:type="dxa"/>
            <w:gridSpan w:val="6"/>
            <w:shd w:val="clear" w:color="auto" w:fill="auto"/>
          </w:tcPr>
          <w:p w:rsidR="00823E8F" w:rsidRDefault="00823E8F" w:rsidP="00823E8F">
            <w:pPr>
              <w:jc w:val="center"/>
            </w:pPr>
            <w:r w:rsidRPr="009C2EB0">
              <w:rPr>
                <w:rFonts w:ascii="Arial" w:eastAsia="Times New Roman" w:hAnsi="Arial" w:cs="Arial"/>
                <w:lang w:eastAsia="en-GB"/>
              </w:rPr>
              <w:t>Rec</w:t>
            </w:r>
            <w:r>
              <w:rPr>
                <w:rFonts w:ascii="Arial" w:eastAsia="Times New Roman" w:hAnsi="Arial" w:cs="Arial"/>
                <w:lang w:eastAsia="en-GB"/>
              </w:rPr>
              <w:t>ap / Christmas holidays (start18</w:t>
            </w:r>
            <w:r w:rsidRPr="009C2EB0">
              <w:rPr>
                <w:rFonts w:ascii="Arial" w:eastAsia="Times New Roman" w:hAnsi="Arial" w:cs="Arial"/>
                <w:lang w:eastAsia="en-GB"/>
              </w:rPr>
              <w:t>th)</w:t>
            </w:r>
          </w:p>
        </w:tc>
      </w:tr>
      <w:tr w:rsidR="00823E8F" w:rsidRPr="009C2EB0" w:rsidTr="00823E8F">
        <w:trPr>
          <w:trHeight w:val="303"/>
        </w:trPr>
        <w:tc>
          <w:tcPr>
            <w:tcW w:w="22324" w:type="dxa"/>
            <w:gridSpan w:val="7"/>
            <w:shd w:val="clear" w:color="auto" w:fill="D9D9D9" w:themeFill="background1" w:themeFillShade="D9"/>
            <w:noWrap/>
            <w:hideMark/>
          </w:tcPr>
          <w:p w:rsidR="00823E8F" w:rsidRPr="009C2EB0" w:rsidRDefault="00823E8F" w:rsidP="00823E8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Christmas holidays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06/01/2020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CF2A84">
              <w:rPr>
                <w:rFonts w:ascii="Arial" w:hAnsi="Arial" w:cs="Arial"/>
                <w:sz w:val="24"/>
                <w:szCs w:val="24"/>
              </w:rPr>
              <w:t>Religion, renewal and choice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13/01/2020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823E8F" w:rsidRDefault="00823E8F" w:rsidP="00823E8F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C000"/>
          </w:tcPr>
          <w:p w:rsidR="00823E8F" w:rsidRDefault="00823E8F" w:rsidP="00823E8F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20/01/2020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823E8F" w:rsidRDefault="00823E8F" w:rsidP="00823E8F">
            <w:r w:rsidRPr="000D0DD6">
              <w:rPr>
                <w:rFonts w:ascii="Arial" w:hAnsi="Arial" w:cs="Arial"/>
                <w:sz w:val="24"/>
                <w:szCs w:val="24"/>
              </w:rPr>
              <w:t>Crime and the media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C000"/>
          </w:tcPr>
          <w:p w:rsidR="00823E8F" w:rsidRDefault="00823E8F" w:rsidP="00823E8F">
            <w:r w:rsidRPr="00D2216F">
              <w:rPr>
                <w:rFonts w:ascii="Arial" w:hAnsi="Arial" w:cs="Arial"/>
                <w:sz w:val="24"/>
                <w:szCs w:val="24"/>
              </w:rPr>
              <w:t>Globalisation, green crime, human rights and state crime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860748">
              <w:rPr>
                <w:rFonts w:ascii="Arial" w:hAnsi="Arial" w:cs="Arial"/>
                <w:sz w:val="24"/>
                <w:szCs w:val="24"/>
              </w:rPr>
              <w:t>Religion in a global context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273925" w:rsidRPr="009C2EB0" w:rsidRDefault="00273925" w:rsidP="0027392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73925" w:rsidRDefault="00273925" w:rsidP="002739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27/01/2020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273925" w:rsidRDefault="00273925" w:rsidP="00273925">
            <w:r w:rsidRPr="004E2573">
              <w:rPr>
                <w:rFonts w:ascii="Arial" w:hAnsi="Arial" w:cs="Arial"/>
                <w:sz w:val="24"/>
                <w:szCs w:val="24"/>
              </w:rPr>
              <w:t xml:space="preserve">Globalisation, green crime … 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FC000"/>
          </w:tcPr>
          <w:p w:rsidR="00273925" w:rsidRDefault="00273925" w:rsidP="00273925">
            <w:r w:rsidRPr="004E2573">
              <w:rPr>
                <w:rFonts w:ascii="Arial" w:hAnsi="Arial" w:cs="Arial"/>
                <w:sz w:val="24"/>
                <w:szCs w:val="24"/>
              </w:rPr>
              <w:t xml:space="preserve">Globalisation, green crime … </w:t>
            </w:r>
          </w:p>
        </w:tc>
        <w:tc>
          <w:tcPr>
            <w:tcW w:w="4645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  <w:tc>
          <w:tcPr>
            <w:tcW w:w="3969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  <w:tc>
          <w:tcPr>
            <w:tcW w:w="4326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273925" w:rsidRPr="009C2EB0" w:rsidRDefault="00273925" w:rsidP="0027392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273925" w:rsidRDefault="00273925" w:rsidP="002739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03/02/2020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C000"/>
            <w:noWrap/>
            <w:hideMark/>
          </w:tcPr>
          <w:p w:rsidR="00273925" w:rsidRDefault="00273925" w:rsidP="00273925">
            <w:r w:rsidRPr="004E2573">
              <w:rPr>
                <w:rFonts w:ascii="Arial" w:hAnsi="Arial" w:cs="Arial"/>
                <w:sz w:val="24"/>
                <w:szCs w:val="24"/>
              </w:rPr>
              <w:t xml:space="preserve">Globalisation, green crime … 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FFC000"/>
          </w:tcPr>
          <w:p w:rsidR="00273925" w:rsidRDefault="00273925" w:rsidP="00273925">
            <w:r w:rsidRPr="004E2573">
              <w:rPr>
                <w:rFonts w:ascii="Arial" w:hAnsi="Arial" w:cs="Arial"/>
                <w:sz w:val="24"/>
                <w:szCs w:val="24"/>
              </w:rPr>
              <w:t xml:space="preserve">Globalisation, green crime … </w:t>
            </w:r>
          </w:p>
        </w:tc>
        <w:tc>
          <w:tcPr>
            <w:tcW w:w="4645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  <w:tc>
          <w:tcPr>
            <w:tcW w:w="3969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  <w:tc>
          <w:tcPr>
            <w:tcW w:w="4326" w:type="dxa"/>
            <w:shd w:val="clear" w:color="auto" w:fill="92D050"/>
          </w:tcPr>
          <w:p w:rsidR="00273925" w:rsidRDefault="00273925" w:rsidP="00273925">
            <w:r w:rsidRPr="00CD3A05">
              <w:rPr>
                <w:rFonts w:ascii="Arial" w:hAnsi="Arial" w:cs="Arial"/>
                <w:sz w:val="24"/>
                <w:szCs w:val="24"/>
              </w:rPr>
              <w:t>Organisations, M+M</w:t>
            </w:r>
          </w:p>
        </w:tc>
      </w:tr>
      <w:tr w:rsidR="00273925" w:rsidRPr="00CB4855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CB4855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CB4855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10/02/2020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B90C69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B90C69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4C0582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</w:tr>
      <w:tr w:rsidR="00823E8F" w:rsidRPr="00CB4855" w:rsidTr="00823E8F">
        <w:trPr>
          <w:trHeight w:val="303"/>
        </w:trPr>
        <w:tc>
          <w:tcPr>
            <w:tcW w:w="774" w:type="dxa"/>
            <w:noWrap/>
          </w:tcPr>
          <w:p w:rsidR="00823E8F" w:rsidRPr="00CB4855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50" w:type="dxa"/>
            <w:gridSpan w:val="6"/>
            <w:shd w:val="clear" w:color="auto" w:fill="D9D9D9" w:themeFill="background1" w:themeFillShade="D9"/>
            <w:vAlign w:val="bottom"/>
          </w:tcPr>
          <w:p w:rsidR="00823E8F" w:rsidRPr="00BA418B" w:rsidRDefault="00823E8F" w:rsidP="00823E8F">
            <w:pPr>
              <w:jc w:val="center"/>
              <w:rPr>
                <w:rFonts w:ascii="Arial" w:hAnsi="Arial" w:cs="Arial"/>
                <w:bCs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February HT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24/02/2020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5C1107">
              <w:rPr>
                <w:rFonts w:ascii="Arial" w:hAnsi="Arial" w:cs="Arial"/>
                <w:sz w:val="24"/>
                <w:szCs w:val="24"/>
              </w:rPr>
              <w:t>Control, punishment and victims</w:t>
            </w:r>
          </w:p>
        </w:tc>
        <w:tc>
          <w:tcPr>
            <w:tcW w:w="4645" w:type="dxa"/>
            <w:shd w:val="clear" w:color="auto" w:fill="92D050"/>
          </w:tcPr>
          <w:p w:rsidR="00823E8F" w:rsidRDefault="00823E8F" w:rsidP="00823E8F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3969" w:type="dxa"/>
            <w:shd w:val="clear" w:color="auto" w:fill="92D050"/>
          </w:tcPr>
          <w:p w:rsidR="00823E8F" w:rsidRDefault="00823E8F" w:rsidP="00823E8F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  <w:tc>
          <w:tcPr>
            <w:tcW w:w="4326" w:type="dxa"/>
            <w:shd w:val="clear" w:color="auto" w:fill="92D050"/>
          </w:tcPr>
          <w:p w:rsidR="00823E8F" w:rsidRDefault="00823E8F" w:rsidP="00823E8F">
            <w:r w:rsidRPr="00353DE8">
              <w:rPr>
                <w:rFonts w:ascii="Arial" w:hAnsi="Arial" w:cs="Arial"/>
                <w:sz w:val="24"/>
                <w:szCs w:val="24"/>
              </w:rPr>
              <w:t>Ideology and science</w:t>
            </w:r>
          </w:p>
        </w:tc>
      </w:tr>
      <w:tr w:rsidR="00273925" w:rsidRPr="009C2EB0" w:rsidTr="00273925">
        <w:trPr>
          <w:trHeight w:val="395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02/03/2020</w:t>
            </w:r>
          </w:p>
        </w:tc>
        <w:tc>
          <w:tcPr>
            <w:tcW w:w="3321" w:type="dxa"/>
            <w:shd w:val="clear" w:color="auto" w:fill="FFC000"/>
            <w:noWrap/>
          </w:tcPr>
          <w:p w:rsidR="00823E8F" w:rsidRDefault="00823E8F" w:rsidP="00273925">
            <w:r w:rsidRPr="005C1107">
              <w:rPr>
                <w:rFonts w:ascii="Arial" w:hAnsi="Arial" w:cs="Arial"/>
                <w:sz w:val="24"/>
                <w:szCs w:val="24"/>
              </w:rPr>
              <w:t>Control, punishment and</w:t>
            </w:r>
            <w:r w:rsidR="00273925">
              <w:rPr>
                <w:rFonts w:ascii="Arial" w:hAnsi="Arial" w:cs="Arial"/>
                <w:sz w:val="24"/>
                <w:szCs w:val="24"/>
              </w:rPr>
              <w:t xml:space="preserve"> V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>
              <w:rPr>
                <w:rFonts w:ascii="Arial" w:hAnsi="Arial" w:cs="Arial"/>
                <w:sz w:val="24"/>
                <w:szCs w:val="24"/>
              </w:rPr>
              <w:t>Overrun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823E8F" w:rsidRPr="00273925" w:rsidRDefault="00823E8F" w:rsidP="00823E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C6623">
              <w:rPr>
                <w:rFonts w:ascii="Arial" w:hAnsi="Arial" w:cs="Arial"/>
                <w:b/>
                <w:sz w:val="24"/>
                <w:szCs w:val="24"/>
              </w:rPr>
              <w:t>Education revision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823E8F" w:rsidRPr="00D10471" w:rsidRDefault="00823E8F" w:rsidP="00823E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471">
              <w:rPr>
                <w:rFonts w:ascii="Arial" w:hAnsi="Arial" w:cs="Arial"/>
                <w:sz w:val="24"/>
                <w:szCs w:val="24"/>
              </w:rPr>
              <w:t>Role and purpose of education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823E8F" w:rsidRPr="00D10471" w:rsidRDefault="00823E8F" w:rsidP="00823E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0471">
              <w:rPr>
                <w:rFonts w:ascii="Arial" w:hAnsi="Arial" w:cs="Arial"/>
                <w:sz w:val="24"/>
                <w:szCs w:val="24"/>
              </w:rPr>
              <w:t>Role and purpose of education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09/03/2020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C57AE9">
              <w:rPr>
                <w:rFonts w:ascii="Arial" w:hAnsi="Arial" w:cs="Arial"/>
                <w:sz w:val="24"/>
                <w:szCs w:val="24"/>
              </w:rPr>
              <w:t>Overrun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C57AE9">
              <w:rPr>
                <w:rFonts w:ascii="Arial" w:hAnsi="Arial" w:cs="Arial"/>
                <w:sz w:val="24"/>
                <w:szCs w:val="24"/>
              </w:rPr>
              <w:t>Overrun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823E8F" w:rsidRDefault="00823E8F" w:rsidP="00823E8F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823E8F" w:rsidRDefault="00823E8F" w:rsidP="00823E8F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823E8F" w:rsidRDefault="00823E8F" w:rsidP="00823E8F">
            <w:r w:rsidRPr="005E23F8">
              <w:rPr>
                <w:rFonts w:ascii="Arial" w:hAnsi="Arial" w:cs="Arial"/>
                <w:sz w:val="24"/>
                <w:szCs w:val="24"/>
              </w:rPr>
              <w:t>Relationships and processes within schools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16/03/2020</w:t>
            </w:r>
          </w:p>
        </w:tc>
        <w:tc>
          <w:tcPr>
            <w:tcW w:w="3321" w:type="dxa"/>
            <w:shd w:val="clear" w:color="auto" w:fill="FFC000"/>
            <w:noWrap/>
            <w:hideMark/>
          </w:tcPr>
          <w:p w:rsidR="00823E8F" w:rsidRDefault="00823E8F" w:rsidP="00823E8F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823E8F" w:rsidRPr="008B6774" w:rsidRDefault="00823E8F" w:rsidP="00823E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774">
              <w:rPr>
                <w:rFonts w:ascii="Arial" w:hAnsi="Arial" w:cs="Arial"/>
                <w:sz w:val="24"/>
                <w:szCs w:val="24"/>
              </w:rPr>
              <w:t>Achievement of social groups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823E8F" w:rsidRPr="008B6774" w:rsidRDefault="00823E8F" w:rsidP="00823E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6774">
              <w:rPr>
                <w:rFonts w:ascii="Arial" w:hAnsi="Arial" w:cs="Arial"/>
                <w:sz w:val="24"/>
                <w:szCs w:val="24"/>
              </w:rPr>
              <w:t>Achievement of social groups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823E8F" w:rsidRPr="008B6774" w:rsidRDefault="00823E8F" w:rsidP="00823E8F">
            <w:pPr>
              <w:pStyle w:val="Default"/>
              <w:rPr>
                <w:rFonts w:ascii="Arial" w:hAnsi="Arial" w:cs="Arial"/>
              </w:rPr>
            </w:pPr>
            <w:r w:rsidRPr="008B6774">
              <w:rPr>
                <w:rFonts w:ascii="Arial" w:hAnsi="Arial" w:cs="Arial"/>
              </w:rPr>
              <w:t>Achievement of social groups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23/03/2020</w:t>
            </w:r>
          </w:p>
        </w:tc>
        <w:tc>
          <w:tcPr>
            <w:tcW w:w="3321" w:type="dxa"/>
            <w:shd w:val="clear" w:color="auto" w:fill="002060"/>
            <w:noWrap/>
            <w:hideMark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435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4645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969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4326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30/03/2020</w:t>
            </w:r>
          </w:p>
        </w:tc>
        <w:tc>
          <w:tcPr>
            <w:tcW w:w="3321" w:type="dxa"/>
            <w:shd w:val="clear" w:color="auto" w:fill="002060"/>
            <w:noWrap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435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4645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3969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  <w:tc>
          <w:tcPr>
            <w:tcW w:w="4326" w:type="dxa"/>
            <w:shd w:val="clear" w:color="auto" w:fill="002060"/>
          </w:tcPr>
          <w:p w:rsidR="00823E8F" w:rsidRDefault="00823E8F" w:rsidP="00823E8F">
            <w:pPr>
              <w:jc w:val="center"/>
            </w:pPr>
            <w:r w:rsidRPr="00772DFB">
              <w:rPr>
                <w:rFonts w:ascii="Arial" w:hAnsi="Arial" w:cs="Arial"/>
              </w:rPr>
              <w:t>Runover/mocks</w:t>
            </w:r>
          </w:p>
        </w:tc>
      </w:tr>
      <w:tr w:rsidR="00823E8F" w:rsidRPr="009C2EB0" w:rsidTr="00273925">
        <w:trPr>
          <w:trHeight w:val="298"/>
        </w:trPr>
        <w:tc>
          <w:tcPr>
            <w:tcW w:w="22324" w:type="dxa"/>
            <w:gridSpan w:val="7"/>
            <w:shd w:val="clear" w:color="auto" w:fill="D9D9D9" w:themeFill="background1" w:themeFillShade="D9"/>
            <w:noWrap/>
            <w:hideMark/>
          </w:tcPr>
          <w:p w:rsidR="00823E8F" w:rsidRPr="009C2EB0" w:rsidRDefault="00823E8F" w:rsidP="00823E8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Easter holidays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20/04/2020</w:t>
            </w:r>
          </w:p>
        </w:tc>
        <w:tc>
          <w:tcPr>
            <w:tcW w:w="3321" w:type="dxa"/>
            <w:shd w:val="clear" w:color="auto" w:fill="FFC000"/>
            <w:noWrap/>
          </w:tcPr>
          <w:p w:rsidR="00823E8F" w:rsidRDefault="00823E8F" w:rsidP="00823E8F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DB7DC7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823E8F" w:rsidRDefault="00823E8F" w:rsidP="00823E8F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823E8F" w:rsidRDefault="00823E8F" w:rsidP="00823E8F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823E8F" w:rsidRDefault="00823E8F" w:rsidP="00823E8F">
            <w:r w:rsidRPr="008B6774">
              <w:rPr>
                <w:rFonts w:ascii="Arial" w:hAnsi="Arial" w:cs="Arial"/>
                <w:sz w:val="24"/>
                <w:szCs w:val="24"/>
              </w:rPr>
              <w:t>Educational policies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27/04/2020</w:t>
            </w:r>
          </w:p>
        </w:tc>
        <w:tc>
          <w:tcPr>
            <w:tcW w:w="3321" w:type="dxa"/>
            <w:shd w:val="clear" w:color="auto" w:fill="FFC000"/>
            <w:noWrap/>
          </w:tcPr>
          <w:p w:rsidR="00823E8F" w:rsidRDefault="00823E8F" w:rsidP="00823E8F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3435" w:type="dxa"/>
            <w:shd w:val="clear" w:color="auto" w:fill="FFC000"/>
          </w:tcPr>
          <w:p w:rsidR="00823E8F" w:rsidRDefault="00823E8F" w:rsidP="00823E8F">
            <w:r w:rsidRPr="00662BE6">
              <w:rPr>
                <w:rFonts w:ascii="Arial" w:hAnsi="Arial" w:cs="Arial"/>
                <w:bCs/>
              </w:rPr>
              <w:t>Methods in context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823E8F" w:rsidRDefault="00823E8F" w:rsidP="00823E8F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823E8F" w:rsidRDefault="00823E8F" w:rsidP="00823E8F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823E8F" w:rsidRDefault="00823E8F" w:rsidP="00823E8F">
            <w:r w:rsidRPr="00D05184">
              <w:rPr>
                <w:rFonts w:ascii="Arial" w:hAnsi="Arial" w:cs="Arial"/>
                <w:sz w:val="24"/>
                <w:szCs w:val="24"/>
              </w:rPr>
              <w:t>Methods in context revision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04/05/2020</w:t>
            </w:r>
          </w:p>
        </w:tc>
        <w:tc>
          <w:tcPr>
            <w:tcW w:w="3321" w:type="dxa"/>
            <w:shd w:val="clear" w:color="auto" w:fill="E5B8B7" w:themeFill="accent2" w:themeFillTint="66"/>
            <w:noWrap/>
          </w:tcPr>
          <w:p w:rsidR="00823E8F" w:rsidRDefault="00823E8F" w:rsidP="00823E8F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3435" w:type="dxa"/>
            <w:shd w:val="clear" w:color="auto" w:fill="E5B8B7" w:themeFill="accent2" w:themeFillTint="66"/>
          </w:tcPr>
          <w:p w:rsidR="00823E8F" w:rsidRDefault="00823E8F" w:rsidP="00823E8F">
            <w:r w:rsidRPr="00096FE3">
              <w:rPr>
                <w:rFonts w:ascii="Arial" w:hAnsi="Arial" w:cs="Arial"/>
                <w:sz w:val="24"/>
                <w:szCs w:val="24"/>
              </w:rPr>
              <w:t>Family revision</w:t>
            </w:r>
          </w:p>
        </w:tc>
        <w:tc>
          <w:tcPr>
            <w:tcW w:w="4645" w:type="dxa"/>
            <w:shd w:val="clear" w:color="auto" w:fill="FFFF00"/>
          </w:tcPr>
          <w:p w:rsidR="00823E8F" w:rsidRPr="00AD1478" w:rsidRDefault="00823E8F" w:rsidP="002739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6550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3969" w:type="dxa"/>
            <w:shd w:val="clear" w:color="auto" w:fill="FFFF00"/>
          </w:tcPr>
          <w:p w:rsidR="00823E8F" w:rsidRPr="00273925" w:rsidRDefault="00823E8F" w:rsidP="00273925">
            <w:pPr>
              <w:rPr>
                <w:rFonts w:ascii="Arial" w:hAnsi="Arial" w:cs="Arial"/>
                <w:sz w:val="24"/>
                <w:szCs w:val="24"/>
              </w:rPr>
            </w:pPr>
            <w:r w:rsidRPr="00D6793C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  <w:tc>
          <w:tcPr>
            <w:tcW w:w="4326" w:type="dxa"/>
            <w:shd w:val="clear" w:color="auto" w:fill="FFFF00"/>
          </w:tcPr>
          <w:p w:rsidR="00823E8F" w:rsidRDefault="00823E8F" w:rsidP="00823E8F">
            <w:r w:rsidRPr="00D6793C">
              <w:rPr>
                <w:rFonts w:ascii="Arial" w:hAnsi="Arial" w:cs="Arial"/>
                <w:sz w:val="24"/>
                <w:szCs w:val="24"/>
              </w:rPr>
              <w:t>Revision of theories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273925" w:rsidRPr="009C2EB0" w:rsidRDefault="00273925" w:rsidP="0027392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854" w:type="dxa"/>
            <w:vAlign w:val="bottom"/>
          </w:tcPr>
          <w:p w:rsidR="00273925" w:rsidRDefault="00273925" w:rsidP="002739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11/05/2020</w:t>
            </w:r>
          </w:p>
        </w:tc>
        <w:tc>
          <w:tcPr>
            <w:tcW w:w="3321" w:type="dxa"/>
            <w:shd w:val="clear" w:color="auto" w:fill="FF0000"/>
            <w:noWrap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435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645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969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326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273925" w:rsidRPr="009C2EB0" w:rsidRDefault="00273925" w:rsidP="0027392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854" w:type="dxa"/>
            <w:vAlign w:val="bottom"/>
          </w:tcPr>
          <w:p w:rsidR="00273925" w:rsidRDefault="00273925" w:rsidP="0027392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18/05/2020</w:t>
            </w:r>
          </w:p>
        </w:tc>
        <w:tc>
          <w:tcPr>
            <w:tcW w:w="3321" w:type="dxa"/>
            <w:shd w:val="clear" w:color="auto" w:fill="FF0000"/>
            <w:noWrap/>
            <w:hideMark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435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645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969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326" w:type="dxa"/>
            <w:shd w:val="clear" w:color="auto" w:fill="FF0000"/>
          </w:tcPr>
          <w:p w:rsidR="00273925" w:rsidRDefault="00273925" w:rsidP="00273925">
            <w:pPr>
              <w:jc w:val="center"/>
            </w:pPr>
            <w:r w:rsidRPr="00231FC1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823E8F" w:rsidRPr="009C2EB0" w:rsidTr="00823E8F">
        <w:trPr>
          <w:trHeight w:val="303"/>
        </w:trPr>
        <w:tc>
          <w:tcPr>
            <w:tcW w:w="22324" w:type="dxa"/>
            <w:gridSpan w:val="7"/>
            <w:noWrap/>
          </w:tcPr>
          <w:p w:rsidR="00823E8F" w:rsidRPr="00153354" w:rsidRDefault="00823E8F" w:rsidP="00823E8F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May HT</w:t>
            </w:r>
          </w:p>
        </w:tc>
      </w:tr>
      <w:tr w:rsidR="00823E8F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01/06/2020</w:t>
            </w:r>
          </w:p>
        </w:tc>
        <w:tc>
          <w:tcPr>
            <w:tcW w:w="3321" w:type="dxa"/>
            <w:shd w:val="clear" w:color="auto" w:fill="auto"/>
            <w:noWrap/>
            <w:hideMark/>
          </w:tcPr>
          <w:p w:rsidR="00823E8F" w:rsidRDefault="00823E8F" w:rsidP="00823E8F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435" w:type="dxa"/>
            <w:shd w:val="clear" w:color="auto" w:fill="auto"/>
          </w:tcPr>
          <w:p w:rsidR="00823E8F" w:rsidRDefault="00823E8F" w:rsidP="00823E8F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4645" w:type="dxa"/>
            <w:shd w:val="clear" w:color="auto" w:fill="auto"/>
          </w:tcPr>
          <w:p w:rsidR="00823E8F" w:rsidRDefault="00823E8F" w:rsidP="00823E8F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969" w:type="dxa"/>
            <w:shd w:val="clear" w:color="auto" w:fill="auto"/>
          </w:tcPr>
          <w:p w:rsidR="00823E8F" w:rsidRDefault="00823E8F" w:rsidP="00823E8F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4326" w:type="dxa"/>
            <w:shd w:val="clear" w:color="auto" w:fill="auto"/>
          </w:tcPr>
          <w:p w:rsidR="00823E8F" w:rsidRDefault="00823E8F" w:rsidP="00823E8F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08/06/2020</w:t>
            </w:r>
          </w:p>
        </w:tc>
        <w:tc>
          <w:tcPr>
            <w:tcW w:w="3321" w:type="dxa"/>
            <w:shd w:val="clear" w:color="auto" w:fill="FF0000"/>
            <w:noWrap/>
            <w:hideMark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435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645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969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326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  <w:tr w:rsidR="00273925" w:rsidRPr="009C2EB0" w:rsidTr="00273925">
        <w:trPr>
          <w:trHeight w:val="303"/>
        </w:trPr>
        <w:tc>
          <w:tcPr>
            <w:tcW w:w="774" w:type="dxa"/>
            <w:noWrap/>
            <w:hideMark/>
          </w:tcPr>
          <w:p w:rsidR="00823E8F" w:rsidRPr="009C2EB0" w:rsidRDefault="00823E8F" w:rsidP="00823E8F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854" w:type="dxa"/>
            <w:vAlign w:val="bottom"/>
          </w:tcPr>
          <w:p w:rsidR="00823E8F" w:rsidRDefault="00823E8F" w:rsidP="00823E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15/06/2020</w:t>
            </w:r>
          </w:p>
        </w:tc>
        <w:tc>
          <w:tcPr>
            <w:tcW w:w="3321" w:type="dxa"/>
            <w:shd w:val="clear" w:color="auto" w:fill="FF0000"/>
            <w:noWrap/>
            <w:hideMark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435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645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3969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  <w:tc>
          <w:tcPr>
            <w:tcW w:w="4326" w:type="dxa"/>
            <w:shd w:val="clear" w:color="auto" w:fill="FF0000"/>
          </w:tcPr>
          <w:p w:rsidR="00823E8F" w:rsidRDefault="00823E8F" w:rsidP="00823E8F">
            <w:pPr>
              <w:jc w:val="center"/>
            </w:pPr>
            <w:r w:rsidRPr="005624E8">
              <w:rPr>
                <w:rFonts w:ascii="Arial" w:eastAsia="Times New Roman" w:hAnsi="Arial" w:cs="Arial"/>
                <w:lang w:eastAsia="en-GB"/>
              </w:rPr>
              <w:t>Exams</w:t>
            </w:r>
          </w:p>
        </w:tc>
      </w:tr>
    </w:tbl>
    <w:p w:rsidR="009679FE" w:rsidRDefault="009679FE"/>
    <w:p w:rsidR="00962495" w:rsidRDefault="00962495" w:rsidP="004C1242">
      <w:pPr>
        <w:spacing w:after="240" w:line="360" w:lineRule="atLeast"/>
        <w:textAlignment w:val="baseline"/>
        <w:rPr>
          <w:rFonts w:ascii="Arial" w:eastAsia="Times New Roman" w:hAnsi="Arial" w:cs="Arial"/>
          <w:color w:val="4C4C4B"/>
          <w:lang w:eastAsia="en-GB"/>
        </w:rPr>
      </w:pPr>
    </w:p>
    <w:p w:rsidR="006B0343" w:rsidRPr="006B06E5" w:rsidRDefault="006B0343" w:rsidP="00276759">
      <w:pPr>
        <w:pStyle w:val="NoSpacing"/>
        <w:rPr>
          <w:rFonts w:ascii="Arial" w:hAnsi="Arial" w:cs="Arial"/>
          <w:sz w:val="24"/>
        </w:rPr>
      </w:pPr>
    </w:p>
    <w:sectPr w:rsidR="006B0343" w:rsidRPr="006B06E5" w:rsidSect="00823E8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44" w:rsidRDefault="00EF0544" w:rsidP="00BD648F">
      <w:pPr>
        <w:spacing w:after="0" w:line="240" w:lineRule="auto"/>
      </w:pPr>
      <w:r>
        <w:separator/>
      </w:r>
    </w:p>
  </w:endnote>
  <w:endnote w:type="continuationSeparator" w:id="0">
    <w:p w:rsidR="00EF0544" w:rsidRDefault="00EF0544" w:rsidP="00B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44" w:rsidRDefault="00EF0544" w:rsidP="00BD648F">
      <w:pPr>
        <w:spacing w:after="0" w:line="240" w:lineRule="auto"/>
      </w:pPr>
      <w:r>
        <w:separator/>
      </w:r>
    </w:p>
  </w:footnote>
  <w:footnote w:type="continuationSeparator" w:id="0">
    <w:p w:rsidR="00EF0544" w:rsidRDefault="00EF0544" w:rsidP="00B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49C"/>
    <w:multiLevelType w:val="hybridMultilevel"/>
    <w:tmpl w:val="B7EA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33F"/>
    <w:multiLevelType w:val="hybridMultilevel"/>
    <w:tmpl w:val="CAA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F81"/>
    <w:multiLevelType w:val="hybridMultilevel"/>
    <w:tmpl w:val="EFA2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79DA"/>
    <w:multiLevelType w:val="hybridMultilevel"/>
    <w:tmpl w:val="F224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626"/>
    <w:multiLevelType w:val="hybridMultilevel"/>
    <w:tmpl w:val="3ED0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F54"/>
    <w:multiLevelType w:val="hybridMultilevel"/>
    <w:tmpl w:val="BB24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3229"/>
    <w:multiLevelType w:val="hybridMultilevel"/>
    <w:tmpl w:val="CBDE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163AB"/>
    <w:multiLevelType w:val="hybridMultilevel"/>
    <w:tmpl w:val="A0E8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375A"/>
    <w:multiLevelType w:val="hybridMultilevel"/>
    <w:tmpl w:val="4DC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11AC"/>
    <w:multiLevelType w:val="hybridMultilevel"/>
    <w:tmpl w:val="4CE07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E"/>
    <w:rsid w:val="00003B3C"/>
    <w:rsid w:val="00025979"/>
    <w:rsid w:val="0004022C"/>
    <w:rsid w:val="0006363D"/>
    <w:rsid w:val="0006550A"/>
    <w:rsid w:val="00104357"/>
    <w:rsid w:val="00152787"/>
    <w:rsid w:val="001571F1"/>
    <w:rsid w:val="00167EA2"/>
    <w:rsid w:val="001E3C90"/>
    <w:rsid w:val="001F1323"/>
    <w:rsid w:val="00242423"/>
    <w:rsid w:val="00265BA3"/>
    <w:rsid w:val="00271682"/>
    <w:rsid w:val="00273925"/>
    <w:rsid w:val="00276759"/>
    <w:rsid w:val="00297DBC"/>
    <w:rsid w:val="002D2509"/>
    <w:rsid w:val="002D6217"/>
    <w:rsid w:val="003779D5"/>
    <w:rsid w:val="00390769"/>
    <w:rsid w:val="00395595"/>
    <w:rsid w:val="003B667B"/>
    <w:rsid w:val="003F5594"/>
    <w:rsid w:val="00420871"/>
    <w:rsid w:val="00425B42"/>
    <w:rsid w:val="0044165A"/>
    <w:rsid w:val="004635A2"/>
    <w:rsid w:val="00481811"/>
    <w:rsid w:val="00485A06"/>
    <w:rsid w:val="004B0666"/>
    <w:rsid w:val="004B3370"/>
    <w:rsid w:val="004C1242"/>
    <w:rsid w:val="004C1AEB"/>
    <w:rsid w:val="00541654"/>
    <w:rsid w:val="00544CBB"/>
    <w:rsid w:val="005521E6"/>
    <w:rsid w:val="005A38CB"/>
    <w:rsid w:val="005D4D06"/>
    <w:rsid w:val="005F329C"/>
    <w:rsid w:val="0061547B"/>
    <w:rsid w:val="006546EE"/>
    <w:rsid w:val="00656396"/>
    <w:rsid w:val="0066681F"/>
    <w:rsid w:val="00685756"/>
    <w:rsid w:val="006B0343"/>
    <w:rsid w:val="006B06E5"/>
    <w:rsid w:val="006B63A6"/>
    <w:rsid w:val="006C0837"/>
    <w:rsid w:val="006C4767"/>
    <w:rsid w:val="006D3526"/>
    <w:rsid w:val="006D53AE"/>
    <w:rsid w:val="00753EFD"/>
    <w:rsid w:val="00755198"/>
    <w:rsid w:val="00762860"/>
    <w:rsid w:val="00776FC6"/>
    <w:rsid w:val="007818DE"/>
    <w:rsid w:val="00796ED2"/>
    <w:rsid w:val="007C3591"/>
    <w:rsid w:val="007E36A3"/>
    <w:rsid w:val="00823E8F"/>
    <w:rsid w:val="00832D56"/>
    <w:rsid w:val="00836402"/>
    <w:rsid w:val="00847600"/>
    <w:rsid w:val="00870E7E"/>
    <w:rsid w:val="008772D7"/>
    <w:rsid w:val="00891CB0"/>
    <w:rsid w:val="008E319C"/>
    <w:rsid w:val="0091745F"/>
    <w:rsid w:val="0092337C"/>
    <w:rsid w:val="0094212E"/>
    <w:rsid w:val="009606CF"/>
    <w:rsid w:val="00962495"/>
    <w:rsid w:val="009679FE"/>
    <w:rsid w:val="00970A30"/>
    <w:rsid w:val="00983C77"/>
    <w:rsid w:val="009B4007"/>
    <w:rsid w:val="009C2EB0"/>
    <w:rsid w:val="009E2971"/>
    <w:rsid w:val="009E7430"/>
    <w:rsid w:val="00A73700"/>
    <w:rsid w:val="00AA0973"/>
    <w:rsid w:val="00AA5613"/>
    <w:rsid w:val="00AB76AC"/>
    <w:rsid w:val="00AD1478"/>
    <w:rsid w:val="00AD55F8"/>
    <w:rsid w:val="00B13CE6"/>
    <w:rsid w:val="00B2724F"/>
    <w:rsid w:val="00B4214E"/>
    <w:rsid w:val="00B47F38"/>
    <w:rsid w:val="00B543A5"/>
    <w:rsid w:val="00B662FE"/>
    <w:rsid w:val="00B67E12"/>
    <w:rsid w:val="00BA21DC"/>
    <w:rsid w:val="00BA4FFE"/>
    <w:rsid w:val="00BC5A2E"/>
    <w:rsid w:val="00BC6623"/>
    <w:rsid w:val="00BD232E"/>
    <w:rsid w:val="00BD648F"/>
    <w:rsid w:val="00BE794A"/>
    <w:rsid w:val="00C31989"/>
    <w:rsid w:val="00C42EA4"/>
    <w:rsid w:val="00C522BC"/>
    <w:rsid w:val="00C56C4F"/>
    <w:rsid w:val="00C609E6"/>
    <w:rsid w:val="00C75C6C"/>
    <w:rsid w:val="00CB4855"/>
    <w:rsid w:val="00CC524F"/>
    <w:rsid w:val="00CF1428"/>
    <w:rsid w:val="00D055BD"/>
    <w:rsid w:val="00D138C0"/>
    <w:rsid w:val="00D356D3"/>
    <w:rsid w:val="00D4280B"/>
    <w:rsid w:val="00D57F59"/>
    <w:rsid w:val="00D7321F"/>
    <w:rsid w:val="00D75B5E"/>
    <w:rsid w:val="00DD30BA"/>
    <w:rsid w:val="00E02EFB"/>
    <w:rsid w:val="00E56C82"/>
    <w:rsid w:val="00E662A1"/>
    <w:rsid w:val="00E97979"/>
    <w:rsid w:val="00E97CE6"/>
    <w:rsid w:val="00EA611F"/>
    <w:rsid w:val="00EB43E4"/>
    <w:rsid w:val="00EB7195"/>
    <w:rsid w:val="00EE0B90"/>
    <w:rsid w:val="00EE2D80"/>
    <w:rsid w:val="00EF0544"/>
    <w:rsid w:val="00F36296"/>
    <w:rsid w:val="00F47B90"/>
    <w:rsid w:val="00F55DC1"/>
    <w:rsid w:val="00F86DB2"/>
    <w:rsid w:val="00FA5266"/>
    <w:rsid w:val="00FB0302"/>
    <w:rsid w:val="00FC0C20"/>
    <w:rsid w:val="00FC25D7"/>
    <w:rsid w:val="00FD7FAF"/>
    <w:rsid w:val="00FE028B"/>
    <w:rsid w:val="00FE3EFA"/>
    <w:rsid w:val="00FF500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B50B"/>
  <w15:docId w15:val="{FE465880-D3C5-4D5A-88DB-0F3B01B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F"/>
  </w:style>
  <w:style w:type="paragraph" w:styleId="Footer">
    <w:name w:val="footer"/>
    <w:basedOn w:val="Normal"/>
    <w:link w:val="Foot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F"/>
  </w:style>
  <w:style w:type="paragraph" w:customStyle="1" w:styleId="Default">
    <w:name w:val="Default"/>
    <w:rsid w:val="00BC662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NLightowler</dc:creator>
  <cp:lastModifiedBy>N Lightowler Staff 8304169</cp:lastModifiedBy>
  <cp:revision>2</cp:revision>
  <cp:lastPrinted>2019-09-20T08:25:00Z</cp:lastPrinted>
  <dcterms:created xsi:type="dcterms:W3CDTF">2019-10-03T15:02:00Z</dcterms:created>
  <dcterms:modified xsi:type="dcterms:W3CDTF">2019-10-03T15:02:00Z</dcterms:modified>
</cp:coreProperties>
</file>